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CLINICAL PATHOLOGY</w:t>
      </w:r>
    </w:p>
    <w:p w:rsidR="00F008F3" w:rsidRPr="00F008F3" w:rsidRDefault="00F008F3" w:rsidP="00BE6149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Examination of skin scrapings or swabs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for parasitic, bacterial or other agents is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essential. Culture and sensitivity tests for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bacteria are advisable to enable the best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treatment to be selected. Skin biopsy may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be of value in determining the causal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agent. In allergic or parasitic states thereis usually an accumulation of eosinophils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in the inflamed area. In mycotic dermatitis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organisms are usually detectable in the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deep skin layers although they may not be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cultivable from superficial specimens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TREATMENT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F008F3">
        <w:rPr>
          <w:rFonts w:asciiTheme="majorBidi" w:hAnsiTheme="majorBidi" w:cstheme="majorBidi"/>
          <w:sz w:val="32"/>
          <w:szCs w:val="32"/>
        </w:rPr>
        <w:t>Primary treatment must be to remove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the noxious physical or chemical agent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from the environment or to supplement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the diet to r</w:t>
      </w:r>
      <w:r>
        <w:rPr>
          <w:rFonts w:asciiTheme="majorBidi" w:hAnsiTheme="majorBidi" w:cstheme="majorBidi"/>
          <w:sz w:val="32"/>
          <w:szCs w:val="32"/>
        </w:rPr>
        <w:t>epair a n</w:t>
      </w:r>
      <w:r w:rsidRPr="00F008F3">
        <w:rPr>
          <w:rFonts w:asciiTheme="majorBidi" w:hAnsiTheme="majorBidi" w:cstheme="majorBidi"/>
          <w:sz w:val="32"/>
          <w:szCs w:val="32"/>
        </w:rPr>
        <w:t>utritional deficiency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F008F3">
        <w:rPr>
          <w:rFonts w:asciiTheme="majorBidi" w:hAnsiTheme="majorBidi" w:cstheme="majorBidi"/>
          <w:sz w:val="32"/>
          <w:szCs w:val="32"/>
        </w:rPr>
        <w:t>The choice of a suitable treat</w:t>
      </w:r>
      <w:r>
        <w:rPr>
          <w:rFonts w:asciiTheme="majorBidi" w:hAnsiTheme="majorBidi" w:cstheme="majorBidi"/>
          <w:sz w:val="32"/>
          <w:szCs w:val="32"/>
        </w:rPr>
        <w:t>men</w:t>
      </w:r>
      <w:r w:rsidRPr="00F008F3">
        <w:rPr>
          <w:rFonts w:asciiTheme="majorBidi" w:hAnsiTheme="majorBidi" w:cstheme="majorBidi"/>
          <w:sz w:val="32"/>
          <w:szCs w:val="32"/>
        </w:rPr>
        <w:t>t for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infec</w:t>
      </w:r>
      <w:r>
        <w:rPr>
          <w:rFonts w:asciiTheme="majorBidi" w:hAnsiTheme="majorBidi" w:cstheme="majorBidi"/>
          <w:sz w:val="32"/>
          <w:szCs w:val="32"/>
        </w:rPr>
        <w:t>t</w:t>
      </w:r>
      <w:r w:rsidRPr="00F008F3">
        <w:rPr>
          <w:rFonts w:asciiTheme="majorBidi" w:hAnsiTheme="majorBidi" w:cstheme="majorBidi"/>
          <w:sz w:val="32"/>
          <w:szCs w:val="32"/>
        </w:rPr>
        <w:t>ious skin disease will depend upon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the accurate identification of the etiological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agent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Supportive treatment includes both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local and systemic therapy. Local applications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may need to be astringent either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as powders or lotions in the weeping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stage or as greasy salves in the scabby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stage. The inclusion of corticosteroids or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antihistamine preparation is recommended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 xml:space="preserve">in allergic </w:t>
      </w:r>
      <w:bookmarkStart w:id="0" w:name="_GoBack"/>
      <w:bookmarkEnd w:id="0"/>
      <w:r w:rsidRPr="00F008F3">
        <w:rPr>
          <w:rFonts w:asciiTheme="majorBidi" w:hAnsiTheme="majorBidi" w:cstheme="majorBidi"/>
          <w:sz w:val="32"/>
          <w:szCs w:val="32"/>
        </w:rPr>
        <w:t>states and it is desirable toprescribe sedative or anesthetic agents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when pain or itching is severe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If shock is present, parenteral fluids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should be administered. If the lesions are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extensive or secondary bacterial invasion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is likely to occur, parenterally administered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antibiotics or antifungal agents may bepreferred to topical applications. To facili</w:t>
      </w:r>
      <w:r w:rsidR="00284C6D">
        <w:rPr>
          <w:rFonts w:asciiTheme="majorBidi" w:hAnsiTheme="majorBidi" w:cstheme="majorBidi"/>
          <w:sz w:val="32"/>
          <w:szCs w:val="32"/>
        </w:rPr>
        <w:t xml:space="preserve">tate </w:t>
      </w:r>
      <w:r w:rsidRPr="00F008F3">
        <w:rPr>
          <w:rFonts w:asciiTheme="majorBidi" w:hAnsiTheme="majorBidi" w:cstheme="majorBidi"/>
          <w:sz w:val="32"/>
          <w:szCs w:val="32"/>
        </w:rPr>
        <w:t>skin repair, a high protein diet or the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 xml:space="preserve">administration of protein </w:t>
      </w:r>
      <w:r w:rsidR="00284C6D">
        <w:rPr>
          <w:rFonts w:asciiTheme="majorBidi" w:hAnsiTheme="majorBidi" w:cstheme="majorBidi"/>
          <w:sz w:val="32"/>
          <w:szCs w:val="32"/>
        </w:rPr>
        <w:t>h</w:t>
      </w:r>
      <w:r w:rsidRPr="00F008F3">
        <w:rPr>
          <w:rFonts w:asciiTheme="majorBidi" w:hAnsiTheme="majorBidi" w:cstheme="majorBidi"/>
          <w:sz w:val="32"/>
          <w:szCs w:val="32"/>
        </w:rPr>
        <w:t>ydrolysates or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amino acid combinations may find a place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in the treatment of valuable animals.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The use of vaccines as prophylaxis in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viral and bacterial dermatitides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lastRenderedPageBreak/>
        <w:t>must not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be neglected. Autogenous vaccines maybe most satisfactory in bacterial infections</w:t>
      </w:r>
      <w:r w:rsidRPr="00F008F3">
        <w:rPr>
          <w:rFonts w:asciiTheme="majorBidi" w:hAnsiTheme="majorBidi" w:cstheme="majorBidi"/>
          <w:sz w:val="32"/>
          <w:szCs w:val="32"/>
          <w:rtl/>
        </w:rPr>
        <w:t>.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An autogenous vaccine is particularly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recommended in the treatment of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staphylococcal dermatitis in horses and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bovine udder impetigo in which long and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repeated courses of treatment with penicillin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produce only temporary remission</w:t>
      </w:r>
      <w:r w:rsidRPr="00F008F3">
        <w:rPr>
          <w:rFonts w:asciiTheme="majorBidi" w:hAnsiTheme="majorBidi" w:cstheme="majorBidi"/>
          <w:sz w:val="32"/>
          <w:szCs w:val="32"/>
          <w:rtl/>
        </w:rPr>
        <w:t>.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An autogenous vaccine produces a cure in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many cases</w:t>
      </w:r>
      <w:r w:rsidRPr="00F008F3">
        <w:rPr>
          <w:rFonts w:asciiTheme="majorBidi" w:hAnsiTheme="majorBidi" w:cstheme="majorBidi"/>
          <w:sz w:val="32"/>
          <w:szCs w:val="32"/>
          <w:rtl/>
        </w:rPr>
        <w:t>.</w:t>
      </w:r>
    </w:p>
    <w:p w:rsidR="00F008F3" w:rsidRPr="00945CAD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45CAD">
        <w:rPr>
          <w:rFonts w:asciiTheme="majorBidi" w:hAnsiTheme="majorBidi" w:cstheme="majorBidi"/>
          <w:b/>
          <w:bCs/>
          <w:sz w:val="32"/>
          <w:szCs w:val="32"/>
          <w:u w:val="single"/>
        </w:rPr>
        <w:t>PHOTOSENSITIZATION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ETIOLOGY AND EPIDEMIOLOGY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If photosensitizing substances (photodynamic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agents) are present in sufficient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concentration in the skin, dermatitis</w:t>
      </w:r>
      <w:r w:rsidR="00BE6149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occurs when the skin is exposed to light</w:t>
      </w:r>
      <w:r w:rsidRPr="00F008F3">
        <w:rPr>
          <w:rFonts w:asciiTheme="majorBidi" w:hAnsiTheme="majorBidi" w:cstheme="majorBidi"/>
          <w:sz w:val="32"/>
          <w:szCs w:val="32"/>
          <w:rtl/>
        </w:rPr>
        <w:t>.</w:t>
      </w:r>
    </w:p>
    <w:p w:rsidR="00F008F3" w:rsidRPr="00F008F3" w:rsidRDefault="00F008F3" w:rsidP="003439C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Photodynamic agents are substances that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are activated by light and may be ingested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preformed (and cause primary photosensitization</w:t>
      </w:r>
      <w:r w:rsidRPr="00F008F3">
        <w:rPr>
          <w:rFonts w:asciiTheme="majorBidi" w:hAnsiTheme="majorBidi" w:cstheme="majorBidi"/>
          <w:sz w:val="32"/>
          <w:szCs w:val="32"/>
          <w:rtl/>
        </w:rPr>
        <w:t>)</w:t>
      </w:r>
      <w:r w:rsidRPr="00F008F3">
        <w:rPr>
          <w:rFonts w:asciiTheme="majorBidi" w:hAnsiTheme="majorBidi" w:cstheme="majorBidi"/>
          <w:sz w:val="32"/>
          <w:szCs w:val="32"/>
        </w:rPr>
        <w:t>or be products of abnormal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metabolism (and cause photosensitization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due to aberrant synthe</w:t>
      </w:r>
      <w:r w:rsidR="003439C7">
        <w:rPr>
          <w:rFonts w:asciiTheme="majorBidi" w:hAnsiTheme="majorBidi" w:cstheme="majorBidi"/>
          <w:sz w:val="32"/>
          <w:szCs w:val="32"/>
        </w:rPr>
        <w:t>sis</w:t>
      </w:r>
      <w:r w:rsidRPr="00F008F3">
        <w:rPr>
          <w:rFonts w:asciiTheme="majorBidi" w:hAnsiTheme="majorBidi" w:cstheme="majorBidi"/>
          <w:sz w:val="32"/>
          <w:szCs w:val="32"/>
        </w:rPr>
        <w:t xml:space="preserve"> of pigment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or be normal metabolic products that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accumulate in tissues because of faulty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excretion through the liver (and cause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hepatogenous photosensitization) . Faulty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excretion through the liver may be due to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hepatitis, caused in most instances by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poisonous plants, or to biliary obstruction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caused by crystal-associated cholangiohepatopathy, or rarely by cholangiohepatitis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or biliary calculus</w:t>
      </w:r>
      <w:r w:rsidRPr="00F008F3">
        <w:rPr>
          <w:rFonts w:asciiTheme="majorBidi" w:hAnsiTheme="majorBidi" w:cstheme="majorBidi"/>
          <w:sz w:val="32"/>
          <w:szCs w:val="32"/>
          <w:rtl/>
        </w:rPr>
        <w:t>.</w:t>
      </w:r>
    </w:p>
    <w:p w:rsidR="00FC68EB" w:rsidRPr="00FC68EB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C68EB">
        <w:rPr>
          <w:rFonts w:asciiTheme="majorBidi" w:hAnsiTheme="majorBidi" w:cstheme="majorBidi"/>
          <w:b/>
          <w:bCs/>
          <w:sz w:val="32"/>
          <w:szCs w:val="32"/>
          <w:u w:val="single"/>
        </w:rPr>
        <w:t>Primary photosensitization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Photosensitization due to the ingestion of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exogenous photodynamic agents usually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occurs when the plant is in the lush green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stage and is growing rapidly. Livestock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are affected within 4-5 days of going onto pasture and new cases cease soon after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the animals are removed. In most cases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the plant responsible must be eaten in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 xml:space="preserve">large amounts and will </w:t>
      </w:r>
      <w:r w:rsidRPr="00F008F3">
        <w:rPr>
          <w:rFonts w:asciiTheme="majorBidi" w:hAnsiTheme="majorBidi" w:cstheme="majorBidi"/>
          <w:sz w:val="32"/>
          <w:szCs w:val="32"/>
        </w:rPr>
        <w:lastRenderedPageBreak/>
        <w:t>therefore usually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be found to be a dominant inhabitant of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the pasture. All species of animals are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affected by photodynamic agents, although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susceptibility may vary between species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and between animals of the same species</w:t>
      </w:r>
      <w:r w:rsidRPr="00F008F3">
        <w:rPr>
          <w:rFonts w:asciiTheme="majorBidi" w:hAnsiTheme="majorBidi" w:cstheme="majorBidi"/>
          <w:sz w:val="32"/>
          <w:szCs w:val="32"/>
          <w:rtl/>
        </w:rPr>
        <w:t>.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Photosensitizing substances that occurnaturally in plants include</w:t>
      </w:r>
      <w:r w:rsidRPr="00F008F3">
        <w:rPr>
          <w:rFonts w:asciiTheme="majorBidi" w:hAnsiTheme="majorBidi" w:cstheme="majorBidi"/>
          <w:sz w:val="32"/>
          <w:szCs w:val="32"/>
          <w:rtl/>
        </w:rPr>
        <w:t>:</w:t>
      </w:r>
    </w:p>
    <w:p w:rsidR="00FC68EB" w:rsidRPr="00FC68EB" w:rsidRDefault="00FC68EB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C68EB">
        <w:rPr>
          <w:rFonts w:asciiTheme="majorBidi" w:hAnsiTheme="majorBidi" w:cstheme="majorBidi"/>
          <w:b/>
          <w:bCs/>
          <w:sz w:val="32"/>
          <w:szCs w:val="32"/>
          <w:u w:val="single"/>
        </w:rPr>
        <w:t>Photosensitization due to a berrantpigment synthesis</w:t>
      </w:r>
    </w:p>
    <w:p w:rsidR="00FC68EB" w:rsidRPr="00FC68EB" w:rsidRDefault="00FC68EB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C68EB">
        <w:rPr>
          <w:rFonts w:asciiTheme="majorBidi" w:hAnsiTheme="majorBidi" w:cstheme="majorBidi"/>
          <w:sz w:val="32"/>
          <w:szCs w:val="32"/>
        </w:rPr>
        <w:t>The only known example in domestic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animals is inherited congenital porphyria</w:t>
      </w:r>
      <w:r w:rsidRPr="00FC68EB">
        <w:rPr>
          <w:rFonts w:asciiTheme="majorBidi" w:hAnsiTheme="majorBidi" w:cs="Times New Roman"/>
          <w:sz w:val="32"/>
          <w:szCs w:val="32"/>
          <w:rtl/>
        </w:rPr>
        <w:t>,</w:t>
      </w:r>
      <w:r w:rsidR="005A07E2">
        <w:rPr>
          <w:rFonts w:asciiTheme="majorBidi" w:hAnsiTheme="majorBidi" w:cs="Times New Roman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in which there is an excessive production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in the body of porphyrins, which are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photodynamic</w:t>
      </w:r>
      <w:r w:rsidRPr="00FC68EB">
        <w:rPr>
          <w:rFonts w:asciiTheme="majorBidi" w:hAnsiTheme="majorBidi" w:cs="Times New Roman"/>
          <w:sz w:val="32"/>
          <w:szCs w:val="32"/>
          <w:rtl/>
        </w:rPr>
        <w:t>.</w:t>
      </w:r>
    </w:p>
    <w:p w:rsidR="00FC68EB" w:rsidRPr="00FC68EB" w:rsidRDefault="00FC68EB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C68EB">
        <w:rPr>
          <w:rFonts w:asciiTheme="majorBidi" w:hAnsiTheme="majorBidi" w:cstheme="majorBidi"/>
          <w:b/>
          <w:bCs/>
          <w:sz w:val="32"/>
          <w:szCs w:val="32"/>
          <w:u w:val="single"/>
        </w:rPr>
        <w:t>Hepatogenous photosensitization</w:t>
      </w:r>
    </w:p>
    <w:p w:rsidR="00FC68EB" w:rsidRPr="00FC68EB" w:rsidRDefault="00FC68EB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C68EB">
        <w:rPr>
          <w:rFonts w:asciiTheme="majorBidi" w:hAnsiTheme="majorBidi" w:cstheme="majorBidi"/>
          <w:sz w:val="32"/>
          <w:szCs w:val="32"/>
        </w:rPr>
        <w:t>The photosensitizing substance is in all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instances phylloerythrin, a normal end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product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of chlorophyll metabolism excreted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in the bile. When biliary secretion is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obstructed by hepatitis or biliary duct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obstruction, phylloerythrin accumulatesin the body and may reach levels in the</w:t>
      </w:r>
    </w:p>
    <w:p w:rsidR="00FC68EB" w:rsidRPr="00FC68EB" w:rsidRDefault="00FC68EB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C68EB">
        <w:rPr>
          <w:rFonts w:asciiTheme="majorBidi" w:hAnsiTheme="majorBidi" w:cstheme="majorBidi"/>
          <w:sz w:val="32"/>
          <w:szCs w:val="32"/>
        </w:rPr>
        <w:t>skin that make it sensitive to light</w:t>
      </w:r>
      <w:r w:rsidRPr="00FC68EB">
        <w:rPr>
          <w:rFonts w:asciiTheme="majorBidi" w:hAnsiTheme="majorBidi" w:cs="Times New Roman"/>
          <w:sz w:val="32"/>
          <w:szCs w:val="32"/>
          <w:rtl/>
        </w:rPr>
        <w:t>.</w:t>
      </w:r>
    </w:p>
    <w:p w:rsidR="00FC68EB" w:rsidRPr="00FC68EB" w:rsidRDefault="00FC68EB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C68EB">
        <w:rPr>
          <w:rFonts w:asciiTheme="majorBidi" w:hAnsiTheme="majorBidi" w:cstheme="majorBidi"/>
          <w:sz w:val="32"/>
          <w:szCs w:val="32"/>
        </w:rPr>
        <w:t>Although hepatogenous photosensitization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 xml:space="preserve">is more </w:t>
      </w:r>
      <w:r w:rsidR="00E75F67">
        <w:rPr>
          <w:rFonts w:asciiTheme="majorBidi" w:hAnsiTheme="majorBidi" w:cstheme="majorBidi"/>
          <w:sz w:val="32"/>
          <w:szCs w:val="32"/>
        </w:rPr>
        <w:t>common in animals grazing grep.</w:t>
      </w:r>
      <w:r w:rsidRPr="00FC68EB">
        <w:rPr>
          <w:rFonts w:asciiTheme="majorBidi" w:hAnsiTheme="majorBidi" w:cstheme="majorBidi"/>
          <w:sz w:val="32"/>
          <w:szCs w:val="32"/>
        </w:rPr>
        <w:t>pasture, it can occur in animals fed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entirely on hay or other stored feeds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and in animals exposed to hepatotoxic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chemicals e.g. carbon tetrachloride. There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appears to be sufficient chlorophyll, or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breakdown products of it, in stored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feed to produce critical tissue levels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of phylloerythrin in affected animals</w:t>
      </w:r>
      <w:r w:rsidRPr="00FC68EB">
        <w:rPr>
          <w:rFonts w:asciiTheme="majorBidi" w:hAnsiTheme="majorBidi" w:cs="Times New Roman"/>
          <w:sz w:val="32"/>
          <w:szCs w:val="32"/>
          <w:rtl/>
        </w:rPr>
        <w:t>.</w:t>
      </w:r>
    </w:p>
    <w:p w:rsidR="00FC68EB" w:rsidRPr="00FC68EB" w:rsidRDefault="00FC68EB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C68EB">
        <w:rPr>
          <w:rFonts w:asciiTheme="majorBidi" w:hAnsiTheme="majorBidi" w:cstheme="majorBidi"/>
          <w:sz w:val="32"/>
          <w:szCs w:val="32"/>
        </w:rPr>
        <w:t>The following list includes those substances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or plants that are common causes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of hepatogenous photosensitization</w:t>
      </w:r>
      <w:r w:rsidRPr="00FC68EB">
        <w:rPr>
          <w:rFonts w:asciiTheme="majorBidi" w:hAnsiTheme="majorBidi" w:cs="Times New Roman"/>
          <w:sz w:val="32"/>
          <w:szCs w:val="32"/>
          <w:rtl/>
        </w:rPr>
        <w:t>.</w:t>
      </w:r>
    </w:p>
    <w:p w:rsidR="00FC68EB" w:rsidRDefault="00FC68EB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C68EB">
        <w:rPr>
          <w:rFonts w:asciiTheme="majorBidi" w:hAnsiTheme="majorBidi" w:cstheme="majorBidi"/>
          <w:sz w:val="32"/>
          <w:szCs w:val="32"/>
        </w:rPr>
        <w:t>The individual plants are discussed in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more detail in the section on poisonous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plants</w:t>
      </w:r>
      <w:r w:rsidRPr="00FC68EB">
        <w:rPr>
          <w:rFonts w:asciiTheme="majorBidi" w:hAnsiTheme="majorBidi" w:cs="Times New Roman"/>
          <w:sz w:val="32"/>
          <w:szCs w:val="32"/>
          <w:rtl/>
        </w:rPr>
        <w:t>.</w:t>
      </w:r>
    </w:p>
    <w:p w:rsidR="00E75F67" w:rsidRDefault="00E75F67" w:rsidP="005A07E2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E75F67">
        <w:rPr>
          <w:rFonts w:asciiTheme="majorBidi" w:hAnsiTheme="majorBidi" w:cstheme="majorBidi"/>
          <w:sz w:val="32"/>
          <w:szCs w:val="32"/>
        </w:rPr>
        <w:t>Plants containing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E75F67">
        <w:rPr>
          <w:rFonts w:asciiTheme="majorBidi" w:hAnsiTheme="majorBidi" w:cstheme="majorBidi"/>
          <w:sz w:val="32"/>
          <w:szCs w:val="32"/>
        </w:rPr>
        <w:t>hepatotoxins</w:t>
      </w:r>
    </w:p>
    <w:p w:rsidR="00E75F67" w:rsidRDefault="00E75F67" w:rsidP="00E75F67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E75F67">
        <w:rPr>
          <w:rFonts w:asciiTheme="majorBidi" w:hAnsiTheme="majorBidi" w:cstheme="majorBidi"/>
          <w:sz w:val="32"/>
          <w:szCs w:val="32"/>
        </w:rPr>
        <w:lastRenderedPageBreak/>
        <w:t>Plants containing steroidal saponins</w:t>
      </w:r>
    </w:p>
    <w:p w:rsidR="00E75F67" w:rsidRDefault="00E75F67" w:rsidP="00E75F67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E75F67">
        <w:rPr>
          <w:rFonts w:asciiTheme="majorBidi" w:hAnsiTheme="majorBidi" w:cstheme="majorBidi"/>
          <w:sz w:val="32"/>
          <w:szCs w:val="32"/>
        </w:rPr>
        <w:t>Congenitally defective hepatic</w:t>
      </w:r>
      <w:r>
        <w:rPr>
          <w:rFonts w:asciiTheme="majorBidi" w:hAnsiTheme="majorBidi" w:cstheme="majorBidi"/>
          <w:sz w:val="32"/>
          <w:szCs w:val="32"/>
        </w:rPr>
        <w:t xml:space="preserve"> function</w:t>
      </w:r>
    </w:p>
    <w:p w:rsidR="00E75F67" w:rsidRDefault="00E75F67" w:rsidP="00E75F67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E75F67">
        <w:rPr>
          <w:rFonts w:asciiTheme="majorBidi" w:hAnsiTheme="majorBidi" w:cstheme="majorBidi"/>
          <w:sz w:val="32"/>
          <w:szCs w:val="32"/>
        </w:rPr>
        <w:t>Photosensitization of uncertain</w:t>
      </w:r>
      <w:r>
        <w:rPr>
          <w:rFonts w:asciiTheme="majorBidi" w:hAnsiTheme="majorBidi" w:cstheme="majorBidi"/>
          <w:sz w:val="32"/>
          <w:szCs w:val="32"/>
        </w:rPr>
        <w:t xml:space="preserve"> etiology</w:t>
      </w:r>
    </w:p>
    <w:p w:rsidR="00E75F67" w:rsidRPr="00E75F67" w:rsidRDefault="00E75F67" w:rsidP="00E75F67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75F6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Clinical finding </w:t>
      </w:r>
    </w:p>
    <w:p w:rsidR="00E75F67" w:rsidRPr="00E75F67" w:rsidRDefault="00945CAD" w:rsidP="00E75F67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1-</w:t>
      </w:r>
      <w:r w:rsidR="00E75F67" w:rsidRPr="00E75F67">
        <w:rPr>
          <w:rFonts w:asciiTheme="majorBidi" w:hAnsiTheme="majorBidi" w:cstheme="majorBidi"/>
          <w:b/>
          <w:bCs/>
          <w:sz w:val="32"/>
          <w:szCs w:val="32"/>
          <w:u w:val="single"/>
        </w:rPr>
        <w:t>General signs</w:t>
      </w:r>
    </w:p>
    <w:p w:rsidR="00E75F67" w:rsidRPr="00E75F67" w:rsidRDefault="003439C7" w:rsidP="00E75F67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E75F67" w:rsidRPr="00E75F67">
        <w:rPr>
          <w:rFonts w:asciiTheme="majorBidi" w:hAnsiTheme="majorBidi" w:cstheme="majorBidi"/>
          <w:sz w:val="32"/>
          <w:szCs w:val="32"/>
        </w:rPr>
        <w:t>These commence with intense irritation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="00E75F67" w:rsidRPr="00E75F67">
        <w:rPr>
          <w:rFonts w:asciiTheme="majorBidi" w:hAnsiTheme="majorBidi" w:cstheme="majorBidi"/>
          <w:sz w:val="32"/>
          <w:szCs w:val="32"/>
        </w:rPr>
        <w:t>and the animal rubs the affected parts</w:t>
      </w:r>
      <w:r w:rsidR="00E75F67" w:rsidRPr="00E75F67">
        <w:rPr>
          <w:rFonts w:asciiTheme="majorBidi" w:hAnsiTheme="majorBidi" w:cs="Times New Roman"/>
          <w:sz w:val="32"/>
          <w:szCs w:val="32"/>
          <w:rtl/>
        </w:rPr>
        <w:t>,</w:t>
      </w:r>
      <w:r w:rsidR="00E75F67" w:rsidRPr="00E75F67">
        <w:rPr>
          <w:rFonts w:asciiTheme="majorBidi" w:hAnsiTheme="majorBidi" w:cstheme="majorBidi"/>
          <w:sz w:val="32"/>
          <w:szCs w:val="32"/>
        </w:rPr>
        <w:t>often lacerating the face by rubbing it in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="00E75F67" w:rsidRPr="00E75F67">
        <w:rPr>
          <w:rFonts w:asciiTheme="majorBidi" w:hAnsiTheme="majorBidi" w:cstheme="majorBidi"/>
          <w:sz w:val="32"/>
          <w:szCs w:val="32"/>
        </w:rPr>
        <w:t>bushes. When the teats are affected the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="00E75F67" w:rsidRPr="00E75F67">
        <w:rPr>
          <w:rFonts w:asciiTheme="majorBidi" w:hAnsiTheme="majorBidi" w:cstheme="majorBidi"/>
          <w:sz w:val="32"/>
          <w:szCs w:val="32"/>
        </w:rPr>
        <w:t>cow may kick at them and walk into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="00E75F67" w:rsidRPr="00E75F67">
        <w:rPr>
          <w:rFonts w:asciiTheme="majorBidi" w:hAnsiTheme="majorBidi" w:cstheme="majorBidi"/>
          <w:sz w:val="32"/>
          <w:szCs w:val="32"/>
        </w:rPr>
        <w:t>ponds to immerse the teats in water, sometimes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="00E75F67" w:rsidRPr="00E75F67">
        <w:rPr>
          <w:rFonts w:asciiTheme="majorBidi" w:hAnsiTheme="majorBidi" w:cstheme="majorBidi"/>
          <w:sz w:val="32"/>
          <w:szCs w:val="32"/>
        </w:rPr>
        <w:t>rocking backwards and forwards as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="00E75F67" w:rsidRPr="00E75F67">
        <w:rPr>
          <w:rFonts w:asciiTheme="majorBidi" w:hAnsiTheme="majorBidi" w:cstheme="majorBidi"/>
          <w:sz w:val="32"/>
          <w:szCs w:val="32"/>
        </w:rPr>
        <w:t>if to cool the affected parts. In nursing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75F67" w:rsidRPr="00E75F67">
        <w:rPr>
          <w:rFonts w:asciiTheme="majorBidi" w:hAnsiTheme="majorBidi" w:cstheme="majorBidi"/>
          <w:sz w:val="32"/>
          <w:szCs w:val="32"/>
        </w:rPr>
        <w:t>ewes there may be resentment towards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75F67" w:rsidRPr="00E75F67">
        <w:rPr>
          <w:rFonts w:asciiTheme="majorBidi" w:hAnsiTheme="majorBidi" w:cstheme="majorBidi"/>
          <w:sz w:val="32"/>
          <w:szCs w:val="32"/>
        </w:rPr>
        <w:t>the lambs sucking, and heavy lamb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75F67" w:rsidRPr="00E75F67">
        <w:rPr>
          <w:rFonts w:asciiTheme="majorBidi" w:hAnsiTheme="majorBidi" w:cstheme="majorBidi"/>
          <w:sz w:val="32"/>
          <w:szCs w:val="32"/>
        </w:rPr>
        <w:t>mortalities due to starvation may result</w:t>
      </w:r>
      <w:r w:rsidR="00E75F67" w:rsidRPr="00E75F67">
        <w:rPr>
          <w:rFonts w:asciiTheme="majorBidi" w:hAnsiTheme="majorBidi" w:cs="Times New Roman"/>
          <w:sz w:val="32"/>
          <w:szCs w:val="32"/>
          <w:rtl/>
        </w:rPr>
        <w:t>.</w:t>
      </w:r>
    </w:p>
    <w:p w:rsidR="00E75F67" w:rsidRPr="00E75F67" w:rsidRDefault="00E75F67" w:rsidP="00E75F67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E75F67">
        <w:rPr>
          <w:rFonts w:asciiTheme="majorBidi" w:hAnsiTheme="majorBidi" w:cstheme="majorBidi"/>
          <w:sz w:val="32"/>
          <w:szCs w:val="32"/>
        </w:rPr>
        <w:t>Local edema is often severe and may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E75F67">
        <w:rPr>
          <w:rFonts w:asciiTheme="majorBidi" w:hAnsiTheme="majorBidi" w:cstheme="majorBidi"/>
          <w:sz w:val="32"/>
          <w:szCs w:val="32"/>
        </w:rPr>
        <w:t>cause drooping of the ears, closure of the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E75F67">
        <w:rPr>
          <w:rFonts w:asciiTheme="majorBidi" w:hAnsiTheme="majorBidi" w:cstheme="majorBidi"/>
          <w:sz w:val="32"/>
          <w:szCs w:val="32"/>
        </w:rPr>
        <w:t>eyelids and nostrils, causing dyspnea, and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E75F67">
        <w:rPr>
          <w:rFonts w:asciiTheme="majorBidi" w:hAnsiTheme="majorBidi" w:cstheme="majorBidi"/>
          <w:sz w:val="32"/>
          <w:szCs w:val="32"/>
        </w:rPr>
        <w:t>dysphagia due to swelling of the lips. An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E75F67">
        <w:rPr>
          <w:rFonts w:asciiTheme="majorBidi" w:hAnsiTheme="majorBidi" w:cstheme="majorBidi"/>
          <w:sz w:val="32"/>
          <w:szCs w:val="32"/>
        </w:rPr>
        <w:t>early sign is increased lacrimation, with the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E75F67">
        <w:rPr>
          <w:rFonts w:asciiTheme="majorBidi" w:hAnsiTheme="majorBidi" w:cstheme="majorBidi"/>
          <w:sz w:val="32"/>
          <w:szCs w:val="32"/>
        </w:rPr>
        <w:t>initially watery discharge developing into athicker, serous discharge accompanied by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E75F67">
        <w:rPr>
          <w:rFonts w:asciiTheme="majorBidi" w:hAnsiTheme="majorBidi" w:cstheme="majorBidi"/>
          <w:sz w:val="32"/>
          <w:szCs w:val="32"/>
        </w:rPr>
        <w:t>blepharospasm and swelling of the eyelids</w:t>
      </w:r>
      <w:r w:rsidRPr="00E75F67">
        <w:rPr>
          <w:rFonts w:asciiTheme="majorBidi" w:hAnsiTheme="majorBidi" w:cs="Times New Roman"/>
          <w:sz w:val="32"/>
          <w:szCs w:val="32"/>
          <w:rtl/>
        </w:rPr>
        <w:t>.</w:t>
      </w:r>
    </w:p>
    <w:p w:rsidR="00E75F67" w:rsidRPr="00E75F67" w:rsidRDefault="00E75F67" w:rsidP="00E75F67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E75F67">
        <w:rPr>
          <w:rFonts w:asciiTheme="majorBidi" w:hAnsiTheme="majorBidi" w:cstheme="majorBidi"/>
          <w:sz w:val="32"/>
          <w:szCs w:val="32"/>
        </w:rPr>
        <w:t>Initial erythema of the muzzle is followed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E75F67">
        <w:rPr>
          <w:rFonts w:asciiTheme="majorBidi" w:hAnsiTheme="majorBidi" w:cstheme="majorBidi"/>
          <w:sz w:val="32"/>
          <w:szCs w:val="32"/>
        </w:rPr>
        <w:t>by fissuring, then sloughing of the thick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E75F67">
        <w:rPr>
          <w:rFonts w:asciiTheme="majorBidi" w:hAnsiTheme="majorBidi" w:cstheme="majorBidi"/>
          <w:sz w:val="32"/>
          <w:szCs w:val="32"/>
        </w:rPr>
        <w:t>skin</w:t>
      </w:r>
      <w:r w:rsidRPr="00E75F67">
        <w:rPr>
          <w:rFonts w:asciiTheme="majorBidi" w:hAnsiTheme="majorBidi" w:cs="Times New Roman"/>
          <w:sz w:val="32"/>
          <w:szCs w:val="32"/>
          <w:rtl/>
        </w:rPr>
        <w:t>.</w:t>
      </w:r>
    </w:p>
    <w:p w:rsidR="00E75F67" w:rsidRPr="00945CAD" w:rsidRDefault="00945CAD" w:rsidP="00945CAD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2-</w:t>
      </w:r>
      <w:r w:rsidR="00E75F67" w:rsidRPr="00945CAD">
        <w:rPr>
          <w:rFonts w:asciiTheme="majorBidi" w:hAnsiTheme="majorBidi" w:cstheme="majorBidi"/>
          <w:b/>
          <w:bCs/>
          <w:sz w:val="32"/>
          <w:szCs w:val="32"/>
          <w:u w:val="single"/>
        </w:rPr>
        <w:t>Skin lesions</w:t>
      </w:r>
    </w:p>
    <w:p w:rsidR="00945CAD" w:rsidRPr="00945CAD" w:rsidRDefault="003439C7" w:rsidP="00945CAD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E75F67" w:rsidRPr="00E75F67">
        <w:rPr>
          <w:rFonts w:asciiTheme="majorBidi" w:hAnsiTheme="majorBidi" w:cstheme="majorBidi"/>
          <w:sz w:val="32"/>
          <w:szCs w:val="32"/>
        </w:rPr>
        <w:t>Skin lesions are initially erythema, followed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="00E75F67" w:rsidRPr="00E75F67">
        <w:rPr>
          <w:rFonts w:asciiTheme="majorBidi" w:hAnsiTheme="majorBidi" w:cstheme="majorBidi"/>
          <w:sz w:val="32"/>
          <w:szCs w:val="32"/>
        </w:rPr>
        <w:t>by edema and subsequently weeping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="00E75F67" w:rsidRPr="00E75F67">
        <w:rPr>
          <w:rFonts w:asciiTheme="majorBidi" w:hAnsiTheme="majorBidi" w:cstheme="majorBidi"/>
          <w:sz w:val="32"/>
          <w:szCs w:val="32"/>
        </w:rPr>
        <w:t>with matting then shedding of clumps of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="00945CAD" w:rsidRPr="00945CAD">
        <w:rPr>
          <w:rFonts w:asciiTheme="majorBidi" w:hAnsiTheme="majorBidi" w:cstheme="majorBidi"/>
          <w:sz w:val="32"/>
          <w:szCs w:val="32"/>
        </w:rPr>
        <w:t>hair, and finally gangrene. They have a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45CAD" w:rsidRPr="00945CAD">
        <w:rPr>
          <w:rFonts w:asciiTheme="majorBidi" w:hAnsiTheme="majorBidi" w:cstheme="majorBidi"/>
          <w:sz w:val="32"/>
          <w:szCs w:val="32"/>
        </w:rPr>
        <w:t>characteristic distribution, restricted to the</w:t>
      </w:r>
    </w:p>
    <w:p w:rsidR="00945CAD" w:rsidRPr="00945CAD" w:rsidRDefault="00945CAD" w:rsidP="00945CAD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945CAD">
        <w:rPr>
          <w:rFonts w:asciiTheme="majorBidi" w:hAnsiTheme="majorBidi" w:cstheme="majorBidi"/>
          <w:sz w:val="32"/>
          <w:szCs w:val="32"/>
        </w:rPr>
        <w:t>unpigmented areas of the skin and to those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parts which are exposed to solar rays. They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are most pronounced on the dorsum of the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body, diminishing in degree down the sides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 xml:space="preserve">and are absent from the ventral </w:t>
      </w:r>
      <w:r w:rsidRPr="00945CAD">
        <w:rPr>
          <w:rFonts w:asciiTheme="majorBidi" w:hAnsiTheme="majorBidi" w:cstheme="majorBidi"/>
          <w:sz w:val="32"/>
          <w:szCs w:val="32"/>
        </w:rPr>
        <w:lastRenderedPageBreak/>
        <w:t>surface. The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demarcation between lesions and normal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skin is very clear-cut, particularly in animals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with broken-colored coats</w:t>
      </w:r>
      <w:r w:rsidRPr="00945CAD">
        <w:rPr>
          <w:rFonts w:asciiTheme="majorBidi" w:hAnsiTheme="majorBidi" w:cs="Times New Roman"/>
          <w:sz w:val="32"/>
          <w:szCs w:val="32"/>
          <w:rtl/>
        </w:rPr>
        <w:t>.</w:t>
      </w:r>
    </w:p>
    <w:p w:rsidR="00945CAD" w:rsidRPr="00945CAD" w:rsidRDefault="00945CAD" w:rsidP="005A07E2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945CAD">
        <w:rPr>
          <w:rFonts w:asciiTheme="majorBidi" w:hAnsiTheme="majorBidi" w:cstheme="majorBidi"/>
          <w:sz w:val="32"/>
          <w:szCs w:val="32"/>
        </w:rPr>
        <w:t>Predilection sites for lesions are the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ears, conjunctiva, causing opacity of the</w:t>
      </w:r>
      <w:r w:rsidR="00544A5A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lateral aspect of the cornea, eyelids, muzzle</w:t>
      </w:r>
      <w:r w:rsidRPr="00945CAD">
        <w:rPr>
          <w:rFonts w:asciiTheme="majorBidi" w:hAnsiTheme="majorBidi" w:cs="Times New Roman"/>
          <w:sz w:val="32"/>
          <w:szCs w:val="32"/>
          <w:rtl/>
        </w:rPr>
        <w:t>,</w:t>
      </w:r>
      <w:r w:rsidRPr="00945CAD">
        <w:rPr>
          <w:rFonts w:asciiTheme="majorBidi" w:hAnsiTheme="majorBidi" w:cstheme="majorBidi"/>
          <w:sz w:val="32"/>
          <w:szCs w:val="32"/>
        </w:rPr>
        <w:t>face, the lateral aspects of the teats and, to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alesser extent, the vulva and perineum. In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solid black cattle dermatitis will be seen at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the lips of the vulva and on the edges of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the eyelids, and on the cornea. Linear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erosions often occur on the tip and sides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of the tongue in anin1als with unpigmented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oral mucosa. In severe cases the exudation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and matting of the hair and local edema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causes closure of the eyelids and nostrils</w:t>
      </w:r>
      <w:r w:rsidRPr="00945CAD">
        <w:rPr>
          <w:rFonts w:asciiTheme="majorBidi" w:hAnsiTheme="majorBidi" w:cs="Times New Roman"/>
          <w:sz w:val="32"/>
          <w:szCs w:val="32"/>
          <w:rtl/>
        </w:rPr>
        <w:t>.</w:t>
      </w:r>
      <w:r w:rsidRPr="00945CAD">
        <w:rPr>
          <w:rFonts w:asciiTheme="majorBidi" w:hAnsiTheme="majorBidi" w:cstheme="majorBidi"/>
          <w:sz w:val="32"/>
          <w:szCs w:val="32"/>
        </w:rPr>
        <w:t>In the late stages necrosis or dry gangrene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of affected areas leads to sloughing of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large areas of skin</w:t>
      </w:r>
      <w:r w:rsidRPr="00945CAD">
        <w:rPr>
          <w:rFonts w:asciiTheme="majorBidi" w:hAnsiTheme="majorBidi" w:cs="Times New Roman"/>
          <w:sz w:val="32"/>
          <w:szCs w:val="32"/>
          <w:rtl/>
        </w:rPr>
        <w:t>.</w:t>
      </w:r>
    </w:p>
    <w:p w:rsidR="00945CAD" w:rsidRPr="00945CAD" w:rsidRDefault="00945CAD" w:rsidP="00945CAD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3-</w:t>
      </w:r>
      <w:r w:rsidRPr="00945CAD">
        <w:rPr>
          <w:rFonts w:asciiTheme="majorBidi" w:hAnsiTheme="majorBidi" w:cstheme="majorBidi"/>
          <w:b/>
          <w:bCs/>
          <w:sz w:val="32"/>
          <w:szCs w:val="32"/>
          <w:u w:val="single"/>
        </w:rPr>
        <w:t>Systemic signs</w:t>
      </w:r>
    </w:p>
    <w:p w:rsidR="00945CAD" w:rsidRPr="00945CAD" w:rsidRDefault="00945CAD" w:rsidP="005A07E2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945CAD">
        <w:rPr>
          <w:rFonts w:asciiTheme="majorBidi" w:hAnsiTheme="majorBidi" w:cstheme="majorBidi"/>
          <w:sz w:val="32"/>
          <w:szCs w:val="32"/>
        </w:rPr>
        <w:t>These include shock in the early stages</w:t>
      </w:r>
      <w:r w:rsidRPr="00945CAD">
        <w:rPr>
          <w:rFonts w:asciiTheme="majorBidi" w:hAnsiTheme="majorBidi" w:cs="Times New Roman"/>
          <w:sz w:val="32"/>
          <w:szCs w:val="32"/>
          <w:rtl/>
        </w:rPr>
        <w:t>,</w:t>
      </w:r>
      <w:r w:rsidRPr="00945CAD">
        <w:rPr>
          <w:rFonts w:asciiTheme="majorBidi" w:hAnsiTheme="majorBidi" w:cstheme="majorBidi"/>
          <w:sz w:val="32"/>
          <w:szCs w:val="32"/>
        </w:rPr>
        <w:t>due to extensive tissue damage. There isan increase in the pulse rate with ataxia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and weakness. Subsequently a considerable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elevation of temperature (41-42°C</w:t>
      </w:r>
      <w:r w:rsidRPr="00945CAD">
        <w:rPr>
          <w:rFonts w:asciiTheme="majorBidi" w:hAnsiTheme="majorBidi" w:cs="Times New Roman"/>
          <w:sz w:val="32"/>
          <w:szCs w:val="32"/>
          <w:rtl/>
        </w:rPr>
        <w:t>,106-107°</w:t>
      </w:r>
      <w:r w:rsidRPr="00945CAD">
        <w:rPr>
          <w:rFonts w:asciiTheme="majorBidi" w:hAnsiTheme="majorBidi" w:cstheme="majorBidi"/>
          <w:sz w:val="32"/>
          <w:szCs w:val="32"/>
        </w:rPr>
        <w:t>F) may occur</w:t>
      </w:r>
      <w:r w:rsidRPr="00945CAD">
        <w:rPr>
          <w:rFonts w:asciiTheme="majorBidi" w:hAnsiTheme="majorBidi" w:cs="Times New Roman"/>
          <w:sz w:val="32"/>
          <w:szCs w:val="32"/>
          <w:rtl/>
        </w:rPr>
        <w:t>.</w:t>
      </w:r>
    </w:p>
    <w:p w:rsidR="00945CAD" w:rsidRPr="00945CAD" w:rsidRDefault="00945CAD" w:rsidP="005A07E2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4-</w:t>
      </w:r>
      <w:r w:rsidRPr="00945CAD">
        <w:rPr>
          <w:rFonts w:asciiTheme="majorBidi" w:hAnsiTheme="majorBidi" w:cstheme="majorBidi"/>
          <w:b/>
          <w:bCs/>
          <w:sz w:val="32"/>
          <w:szCs w:val="32"/>
          <w:u w:val="single"/>
        </w:rPr>
        <w:t>Nervous signs</w:t>
      </w:r>
      <w:r w:rsidR="005A07E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These including ataxia, posterior paralysis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and blindness; depression or excitement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are often observed. A peculiar sensitivity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to water is sometimes seen in sheep with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facial eczema: when driven through water</w:t>
      </w:r>
      <w:r w:rsidR="005A07E2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 xml:space="preserve">they may lie down in it and have </w:t>
      </w:r>
      <w:r w:rsidR="005A07E2" w:rsidRPr="00945CAD">
        <w:rPr>
          <w:rFonts w:asciiTheme="majorBidi" w:hAnsiTheme="majorBidi" w:cstheme="majorBidi"/>
          <w:sz w:val="32"/>
          <w:szCs w:val="32"/>
        </w:rPr>
        <w:t>a convulsion</w:t>
      </w:r>
      <w:r w:rsidRPr="00945CAD">
        <w:rPr>
          <w:rFonts w:asciiTheme="majorBidi" w:hAnsiTheme="majorBidi" w:cs="Times New Roman"/>
          <w:sz w:val="32"/>
          <w:szCs w:val="32"/>
          <w:rtl/>
        </w:rPr>
        <w:t>.</w:t>
      </w:r>
    </w:p>
    <w:p w:rsidR="00945CAD" w:rsidRPr="00945CAD" w:rsidRDefault="00945CAD" w:rsidP="00945CAD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5-</w:t>
      </w:r>
      <w:r w:rsidRPr="00945CAD">
        <w:rPr>
          <w:rFonts w:asciiTheme="majorBidi" w:hAnsiTheme="majorBidi" w:cstheme="majorBidi"/>
          <w:b/>
          <w:bCs/>
          <w:sz w:val="32"/>
          <w:szCs w:val="32"/>
          <w:u w:val="single"/>
        </w:rPr>
        <w:t>Liver insufficiency</w:t>
      </w:r>
    </w:p>
    <w:p w:rsidR="00544A5A" w:rsidRDefault="00945CAD" w:rsidP="005A07E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45CAD">
        <w:rPr>
          <w:rFonts w:asciiTheme="majorBidi" w:hAnsiTheme="majorBidi" w:cstheme="majorBidi"/>
          <w:sz w:val="32"/>
          <w:szCs w:val="32"/>
        </w:rPr>
        <w:t>Signs are described elsewhere and may</w:t>
      </w:r>
      <w:r w:rsidR="00544A5A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accompany photosensitive dermatitis</w:t>
      </w:r>
      <w:r w:rsidR="00544A5A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when it is secondary to liver damage.</w:t>
      </w:r>
      <w:r w:rsidR="00544A5A" w:rsidRPr="00544A5A">
        <w:rPr>
          <w:rFonts w:ascii="Fd171890-Identity-H" w:cs="Fd171890-Identity-H"/>
          <w:color w:val="000000"/>
          <w:sz w:val="13"/>
          <w:szCs w:val="13"/>
        </w:rPr>
        <w:t xml:space="preserve"> </w:t>
      </w:r>
    </w:p>
    <w:sectPr w:rsidR="00544A5A" w:rsidSect="005A07E2">
      <w:headerReference w:type="default" r:id="rId7"/>
      <w:pgSz w:w="11906" w:h="16838"/>
      <w:pgMar w:top="1134" w:right="1133" w:bottom="851" w:left="1276" w:header="708" w:footer="708" w:gutter="0"/>
      <w:pgNumType w:start="2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04" w:rsidRDefault="003D6F04" w:rsidP="005A07E2">
      <w:pPr>
        <w:spacing w:after="0" w:line="240" w:lineRule="auto"/>
      </w:pPr>
      <w:r>
        <w:separator/>
      </w:r>
    </w:p>
  </w:endnote>
  <w:endnote w:type="continuationSeparator" w:id="1">
    <w:p w:rsidR="003D6F04" w:rsidRDefault="003D6F04" w:rsidP="005A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171890-Identity-H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04" w:rsidRDefault="003D6F04" w:rsidP="005A07E2">
      <w:pPr>
        <w:spacing w:after="0" w:line="240" w:lineRule="auto"/>
      </w:pPr>
      <w:r>
        <w:separator/>
      </w:r>
    </w:p>
  </w:footnote>
  <w:footnote w:type="continuationSeparator" w:id="1">
    <w:p w:rsidR="003D6F04" w:rsidRDefault="003D6F04" w:rsidP="005A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6593194"/>
      <w:docPartObj>
        <w:docPartGallery w:val="Page Numbers (Top of Page)"/>
        <w:docPartUnique/>
      </w:docPartObj>
    </w:sdtPr>
    <w:sdtContent>
      <w:p w:rsidR="005A07E2" w:rsidRDefault="00C80C1D">
        <w:pPr>
          <w:pStyle w:val="Header"/>
        </w:pPr>
        <w:fldSimple w:instr=" PAGE   \* MERGEFORMAT ">
          <w:r w:rsidR="00D8076A">
            <w:rPr>
              <w:noProof/>
              <w:rtl/>
            </w:rPr>
            <w:t>24</w:t>
          </w:r>
        </w:fldSimple>
      </w:p>
    </w:sdtContent>
  </w:sdt>
  <w:p w:rsidR="005A07E2" w:rsidRDefault="005A07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568A"/>
    <w:multiLevelType w:val="hybridMultilevel"/>
    <w:tmpl w:val="58F88472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DA8638A"/>
    <w:multiLevelType w:val="hybridMultilevel"/>
    <w:tmpl w:val="D53E5A5C"/>
    <w:lvl w:ilvl="0" w:tplc="04090009">
      <w:start w:val="1"/>
      <w:numFmt w:val="bullet"/>
      <w:lvlText w:val="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67B43EDA"/>
    <w:multiLevelType w:val="hybridMultilevel"/>
    <w:tmpl w:val="CB04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8F3"/>
    <w:rsid w:val="00087E04"/>
    <w:rsid w:val="000F732D"/>
    <w:rsid w:val="00165B33"/>
    <w:rsid w:val="00183306"/>
    <w:rsid w:val="00284C6D"/>
    <w:rsid w:val="002D1087"/>
    <w:rsid w:val="003439C7"/>
    <w:rsid w:val="003D6F04"/>
    <w:rsid w:val="00516316"/>
    <w:rsid w:val="00544A5A"/>
    <w:rsid w:val="005A07E2"/>
    <w:rsid w:val="006A1B5D"/>
    <w:rsid w:val="00940A2F"/>
    <w:rsid w:val="00945CAD"/>
    <w:rsid w:val="00A63DA7"/>
    <w:rsid w:val="00AA75D5"/>
    <w:rsid w:val="00AC2FEC"/>
    <w:rsid w:val="00B23861"/>
    <w:rsid w:val="00BC6F6A"/>
    <w:rsid w:val="00BE6149"/>
    <w:rsid w:val="00BF7F45"/>
    <w:rsid w:val="00C80C1D"/>
    <w:rsid w:val="00D8076A"/>
    <w:rsid w:val="00E75F67"/>
    <w:rsid w:val="00F008F3"/>
    <w:rsid w:val="00FC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E2"/>
  </w:style>
  <w:style w:type="paragraph" w:styleId="Footer">
    <w:name w:val="footer"/>
    <w:basedOn w:val="Normal"/>
    <w:link w:val="FooterChar"/>
    <w:uiPriority w:val="99"/>
    <w:semiHidden/>
    <w:unhideWhenUsed/>
    <w:rsid w:val="005A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afaf</dc:creator>
  <cp:lastModifiedBy>Admin</cp:lastModifiedBy>
  <cp:revision>2</cp:revision>
  <cp:lastPrinted>2013-04-03T21:44:00Z</cp:lastPrinted>
  <dcterms:created xsi:type="dcterms:W3CDTF">2014-03-01T16:44:00Z</dcterms:created>
  <dcterms:modified xsi:type="dcterms:W3CDTF">2014-03-01T16:44:00Z</dcterms:modified>
</cp:coreProperties>
</file>